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952D" w14:textId="77777777" w:rsidR="00D8392D" w:rsidRPr="00D8392D" w:rsidRDefault="00D8392D" w:rsidP="00D8392D">
      <w:pPr>
        <w:shd w:val="clear" w:color="auto" w:fill="FFFFFF"/>
        <w:jc w:val="left"/>
        <w:outlineLvl w:val="2"/>
        <w:rPr>
          <w:rFonts w:ascii="Arial" w:eastAsia="Times New Roman" w:hAnsi="Arial" w:cs="Arial"/>
          <w:b/>
          <w:bCs/>
          <w:color w:val="0D0D0D"/>
          <w:u w:val="single"/>
          <w:lang w:bidi="ar-SA"/>
        </w:rPr>
      </w:pPr>
      <w:r w:rsidRPr="004B182D">
        <w:rPr>
          <w:rFonts w:ascii="Arial" w:eastAsia="Times New Roman" w:hAnsi="Arial" w:cs="Arial"/>
          <w:b/>
          <w:bCs/>
          <w:color w:val="0D0D0D"/>
          <w:u w:val="single"/>
          <w:lang w:bidi="ar-SA"/>
        </w:rPr>
        <w:t xml:space="preserve">PM Surya Ghar: </w:t>
      </w:r>
      <w:proofErr w:type="spellStart"/>
      <w:r w:rsidRPr="004B182D">
        <w:rPr>
          <w:rFonts w:ascii="Arial" w:eastAsia="Times New Roman" w:hAnsi="Arial" w:cs="Arial"/>
          <w:b/>
          <w:bCs/>
          <w:color w:val="0D0D0D"/>
          <w:u w:val="single"/>
          <w:lang w:bidi="ar-SA"/>
        </w:rPr>
        <w:t>Muft</w:t>
      </w:r>
      <w:proofErr w:type="spellEnd"/>
      <w:r w:rsidRPr="004B182D">
        <w:rPr>
          <w:rFonts w:ascii="Arial" w:eastAsia="Times New Roman" w:hAnsi="Arial" w:cs="Arial"/>
          <w:b/>
          <w:bCs/>
          <w:color w:val="0D0D0D"/>
          <w:u w:val="single"/>
          <w:lang w:bidi="ar-SA"/>
        </w:rPr>
        <w:t xml:space="preserve"> Bijli Yojana</w:t>
      </w:r>
    </w:p>
    <w:p w14:paraId="0495B418" w14:textId="77777777" w:rsidR="00D8392D" w:rsidRPr="00D8392D" w:rsidRDefault="00D8392D" w:rsidP="00D8392D">
      <w:pPr>
        <w:pStyle w:val="ListParagraph"/>
        <w:numPr>
          <w:ilvl w:val="0"/>
          <w:numId w:val="16"/>
        </w:numPr>
        <w:shd w:val="clear" w:color="auto" w:fill="FFFFFF"/>
        <w:spacing w:beforeAutospacing="1" w:afterAutospacing="1"/>
        <w:jc w:val="left"/>
        <w:rPr>
          <w:rFonts w:ascii="Arial" w:eastAsia="Times New Roman" w:hAnsi="Arial" w:cs="Arial"/>
          <w:b/>
          <w:bCs/>
          <w:color w:val="0D0D0D"/>
          <w:lang w:bidi="ar-SA"/>
        </w:rPr>
      </w:pPr>
      <w:r w:rsidRPr="00D8392D">
        <w:rPr>
          <w:rFonts w:ascii="Arial" w:eastAsia="Times New Roman" w:hAnsi="Arial" w:cs="Arial"/>
          <w:b/>
          <w:bCs/>
          <w:color w:val="0D0D0D"/>
          <w:lang w:bidi="ar-SA"/>
        </w:rPr>
        <w:t>Scheme Overview:</w:t>
      </w:r>
    </w:p>
    <w:p w14:paraId="7E2AC0E6" w14:textId="77777777" w:rsidR="00675A0A" w:rsidRPr="00C76159" w:rsidRDefault="00D8392D" w:rsidP="00C76159">
      <w:pPr>
        <w:pStyle w:val="ListParagraph"/>
        <w:shd w:val="clear" w:color="auto" w:fill="FFFFFF"/>
        <w:spacing w:beforeAutospacing="1" w:afterAutospacing="1"/>
        <w:jc w:val="left"/>
        <w:rPr>
          <w:rFonts w:ascii="Arial" w:eastAsia="Times New Roman" w:hAnsi="Arial" w:cs="Arial"/>
          <w:color w:val="0D0D0D"/>
          <w:lang w:bidi="ar-SA"/>
        </w:rPr>
      </w:pPr>
      <w:r w:rsidRPr="00D8392D">
        <w:rPr>
          <w:rFonts w:ascii="Arial" w:eastAsia="Times New Roman" w:hAnsi="Arial" w:cs="Arial"/>
          <w:color w:val="0D0D0D"/>
          <w:sz w:val="19"/>
          <w:szCs w:val="19"/>
          <w:lang w:bidi="ar-SA"/>
        </w:rPr>
        <w:br/>
      </w:r>
      <w:r w:rsidRPr="00D8392D">
        <w:rPr>
          <w:rFonts w:ascii="Arial" w:eastAsia="Times New Roman" w:hAnsi="Arial" w:cs="Arial"/>
          <w:color w:val="0D0D0D"/>
          <w:lang w:bidi="ar-SA"/>
        </w:rPr>
        <w:t>The </w:t>
      </w:r>
      <w:r w:rsidRPr="00D8392D">
        <w:rPr>
          <w:rFonts w:ascii="Arial" w:eastAsia="Times New Roman" w:hAnsi="Arial" w:cs="Arial"/>
          <w:b/>
          <w:bCs/>
          <w:color w:val="0D0D0D"/>
          <w:lang w:bidi="ar-SA"/>
        </w:rPr>
        <w:t xml:space="preserve">PM Surya Ghar: </w:t>
      </w:r>
      <w:proofErr w:type="spellStart"/>
      <w:r w:rsidRPr="00D8392D">
        <w:rPr>
          <w:rFonts w:ascii="Arial" w:eastAsia="Times New Roman" w:hAnsi="Arial" w:cs="Arial"/>
          <w:b/>
          <w:bCs/>
          <w:color w:val="0D0D0D"/>
          <w:lang w:bidi="ar-SA"/>
        </w:rPr>
        <w:t>Muft</w:t>
      </w:r>
      <w:proofErr w:type="spellEnd"/>
      <w:r w:rsidRPr="00D8392D">
        <w:rPr>
          <w:rFonts w:ascii="Arial" w:eastAsia="Times New Roman" w:hAnsi="Arial" w:cs="Arial"/>
          <w:b/>
          <w:bCs/>
          <w:color w:val="0D0D0D"/>
          <w:lang w:bidi="ar-SA"/>
        </w:rPr>
        <w:t xml:space="preserve"> Bijli Yojana</w:t>
      </w:r>
      <w:r w:rsidRPr="00D8392D">
        <w:rPr>
          <w:rFonts w:ascii="Arial" w:eastAsia="Times New Roman" w:hAnsi="Arial" w:cs="Arial"/>
          <w:color w:val="0D0D0D"/>
          <w:lang w:bidi="ar-SA"/>
        </w:rPr>
        <w:t xml:space="preserve"> is a flagship scheme of the Government of India launched in 2024 to promote rooftop solar installations in residential households. The scheme aims to provide clean energy, reduce electricity bills, and enable households to generate their own power through solar rooftop systems. </w:t>
      </w:r>
    </w:p>
    <w:p w14:paraId="493742FF" w14:textId="77777777" w:rsidR="00D8392D" w:rsidRPr="00675A0A" w:rsidRDefault="00675A0A" w:rsidP="00675A0A">
      <w:pPr>
        <w:pStyle w:val="NoSpacing"/>
        <w:numPr>
          <w:ilvl w:val="0"/>
          <w:numId w:val="16"/>
        </w:numPr>
        <w:rPr>
          <w:rFonts w:ascii="Arial" w:hAnsi="Arial" w:cs="Arial"/>
        </w:rPr>
      </w:pPr>
      <w:r>
        <w:rPr>
          <w:rFonts w:ascii="Arial" w:hAnsi="Arial" w:cs="Arial"/>
          <w:b/>
          <w:bCs/>
          <w:lang w:bidi="ar-SA"/>
        </w:rPr>
        <w:t xml:space="preserve"> </w:t>
      </w:r>
      <w:r w:rsidR="00D8392D" w:rsidRPr="00675A0A">
        <w:rPr>
          <w:rFonts w:ascii="Arial" w:hAnsi="Arial" w:cs="Arial"/>
          <w:b/>
          <w:bCs/>
          <w:lang w:bidi="ar-SA"/>
        </w:rPr>
        <w:t>Objectives:</w:t>
      </w:r>
      <w:r w:rsidR="00D8392D" w:rsidRPr="00D8392D">
        <w:rPr>
          <w:lang w:bidi="ar-SA"/>
        </w:rPr>
        <w:br/>
      </w:r>
      <w:r w:rsidR="00D8392D">
        <w:rPr>
          <w:lang w:bidi="ar-SA"/>
        </w:rPr>
        <w:t xml:space="preserve"> </w:t>
      </w:r>
      <w:r w:rsidR="00D8392D" w:rsidRPr="00675A0A">
        <w:rPr>
          <w:rFonts w:ascii="Arial" w:hAnsi="Arial" w:cs="Arial"/>
          <w:lang w:bidi="ar-SA"/>
        </w:rPr>
        <w:t>To promote adoption of rooftop solar energy</w:t>
      </w:r>
      <w:r w:rsidR="00D8392D" w:rsidRPr="00675A0A">
        <w:rPr>
          <w:rFonts w:ascii="Arial" w:hAnsi="Arial" w:cs="Arial"/>
        </w:rPr>
        <w:t xml:space="preserve"> in households.</w:t>
      </w:r>
    </w:p>
    <w:p w14:paraId="68120BD3" w14:textId="77777777" w:rsidR="00D8392D" w:rsidRPr="00675A0A" w:rsidRDefault="00D8392D" w:rsidP="00675A0A">
      <w:pPr>
        <w:pStyle w:val="NoSpacing"/>
        <w:rPr>
          <w:rFonts w:ascii="Arial" w:hAnsi="Arial" w:cs="Arial"/>
          <w:lang w:bidi="ar-SA"/>
        </w:rPr>
      </w:pPr>
      <w:r w:rsidRPr="00675A0A">
        <w:rPr>
          <w:rFonts w:ascii="Arial" w:hAnsi="Arial" w:cs="Arial"/>
        </w:rPr>
        <w:t xml:space="preserve">             </w:t>
      </w:r>
      <w:r w:rsidRPr="00675A0A">
        <w:rPr>
          <w:rFonts w:ascii="Arial" w:hAnsi="Arial" w:cs="Arial"/>
          <w:lang w:bidi="ar-SA"/>
        </w:rPr>
        <w:t>To provide affordable and sustainable electricity.</w:t>
      </w:r>
    </w:p>
    <w:p w14:paraId="175C79AB" w14:textId="77777777" w:rsidR="00D8392D" w:rsidRPr="00675A0A" w:rsidRDefault="00D8392D" w:rsidP="00675A0A">
      <w:pPr>
        <w:pStyle w:val="NoSpacing"/>
        <w:rPr>
          <w:rFonts w:ascii="Arial" w:hAnsi="Arial" w:cs="Arial"/>
        </w:rPr>
      </w:pPr>
      <w:r w:rsidRPr="00675A0A">
        <w:rPr>
          <w:rFonts w:ascii="Arial" w:hAnsi="Arial" w:cs="Arial"/>
        </w:rPr>
        <w:t xml:space="preserve">             </w:t>
      </w:r>
      <w:r w:rsidRPr="00675A0A">
        <w:rPr>
          <w:rFonts w:ascii="Arial" w:hAnsi="Arial" w:cs="Arial"/>
          <w:lang w:bidi="ar-SA"/>
        </w:rPr>
        <w:t xml:space="preserve">To reduce household electricity bills substantially (up to 300 units free equivalent </w:t>
      </w:r>
      <w:r w:rsidRPr="00675A0A">
        <w:rPr>
          <w:rFonts w:ascii="Arial" w:hAnsi="Arial" w:cs="Arial"/>
        </w:rPr>
        <w:t xml:space="preserve">    </w:t>
      </w:r>
    </w:p>
    <w:p w14:paraId="51B44AB2" w14:textId="77777777" w:rsidR="00D8392D" w:rsidRPr="00675A0A" w:rsidRDefault="00D8392D" w:rsidP="00675A0A">
      <w:pPr>
        <w:pStyle w:val="NoSpacing"/>
        <w:rPr>
          <w:rFonts w:ascii="Arial" w:hAnsi="Arial" w:cs="Arial"/>
          <w:lang w:bidi="ar-SA"/>
        </w:rPr>
      </w:pPr>
      <w:r w:rsidRPr="00675A0A">
        <w:rPr>
          <w:rFonts w:ascii="Arial" w:hAnsi="Arial" w:cs="Arial"/>
        </w:rPr>
        <w:t xml:space="preserve">             through </w:t>
      </w:r>
      <w:r w:rsidRPr="00675A0A">
        <w:rPr>
          <w:rFonts w:ascii="Arial" w:hAnsi="Arial" w:cs="Arial"/>
          <w:lang w:bidi="ar-SA"/>
        </w:rPr>
        <w:t>sola</w:t>
      </w:r>
      <w:r w:rsidRPr="00675A0A">
        <w:rPr>
          <w:rFonts w:ascii="Arial" w:hAnsi="Arial" w:cs="Arial"/>
        </w:rPr>
        <w:t xml:space="preserve">r </w:t>
      </w:r>
      <w:r w:rsidRPr="00675A0A">
        <w:rPr>
          <w:rFonts w:ascii="Arial" w:hAnsi="Arial" w:cs="Arial"/>
          <w:lang w:bidi="ar-SA"/>
        </w:rPr>
        <w:t>generation).</w:t>
      </w:r>
    </w:p>
    <w:p w14:paraId="0CA263A3" w14:textId="77777777" w:rsidR="00D8392D" w:rsidRDefault="00D8392D" w:rsidP="00675A0A">
      <w:pPr>
        <w:pStyle w:val="NoSpacing"/>
        <w:rPr>
          <w:lang w:bidi="ar-SA"/>
        </w:rPr>
      </w:pPr>
      <w:r w:rsidRPr="00675A0A">
        <w:rPr>
          <w:rFonts w:ascii="Arial" w:hAnsi="Arial" w:cs="Arial"/>
        </w:rPr>
        <w:t xml:space="preserve">            </w:t>
      </w:r>
      <w:r w:rsidRPr="00675A0A">
        <w:rPr>
          <w:rFonts w:ascii="Arial" w:hAnsi="Arial" w:cs="Arial"/>
          <w:lang w:bidi="ar-SA"/>
        </w:rPr>
        <w:t>To promote green energy and reduce carbon emissions</w:t>
      </w:r>
      <w:r w:rsidRPr="00D8392D">
        <w:rPr>
          <w:lang w:bidi="ar-SA"/>
        </w:rPr>
        <w:t>.</w:t>
      </w:r>
    </w:p>
    <w:p w14:paraId="4CD516F1" w14:textId="77777777" w:rsidR="00C76159" w:rsidRPr="00D8392D" w:rsidRDefault="00C76159" w:rsidP="00675A0A">
      <w:pPr>
        <w:pStyle w:val="NoSpacing"/>
        <w:rPr>
          <w:lang w:bidi="ar-SA"/>
        </w:rPr>
      </w:pPr>
    </w:p>
    <w:p w14:paraId="25DDF445" w14:textId="77777777" w:rsidR="00C76159" w:rsidRPr="00C76159" w:rsidRDefault="00C76159" w:rsidP="00C76159">
      <w:pPr>
        <w:pStyle w:val="NoSpacing"/>
        <w:numPr>
          <w:ilvl w:val="0"/>
          <w:numId w:val="16"/>
        </w:numPr>
        <w:rPr>
          <w:rFonts w:ascii="Arial" w:hAnsi="Arial" w:cs="Arial"/>
          <w:b/>
          <w:sz w:val="19"/>
          <w:szCs w:val="19"/>
          <w:lang w:bidi="ar-SA"/>
        </w:rPr>
      </w:pPr>
      <w:r>
        <w:rPr>
          <w:rFonts w:ascii="Arial" w:hAnsi="Arial" w:cs="Arial"/>
          <w:b/>
          <w:lang w:bidi="ar-SA"/>
        </w:rPr>
        <w:t xml:space="preserve">  </w:t>
      </w:r>
      <w:r w:rsidR="00D8392D" w:rsidRPr="00C76159">
        <w:rPr>
          <w:rFonts w:ascii="Arial" w:hAnsi="Arial" w:cs="Arial"/>
          <w:b/>
          <w:lang w:bidi="ar-SA"/>
        </w:rPr>
        <w:t>Eligible Borrowers / Beneficiaries</w:t>
      </w:r>
    </w:p>
    <w:p w14:paraId="4EF0B0F0" w14:textId="77777777" w:rsidR="00D8392D" w:rsidRPr="00C76159" w:rsidRDefault="00C76159" w:rsidP="00C76159">
      <w:pPr>
        <w:pStyle w:val="NoSpacing"/>
        <w:rPr>
          <w:rFonts w:ascii="Arial" w:hAnsi="Arial" w:cs="Arial"/>
          <w:sz w:val="19"/>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r w:rsidR="00D8392D"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Applicant must be an Indian citizen.</w:t>
      </w:r>
    </w:p>
    <w:p w14:paraId="02C0D809"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00675A0A"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Applicant should own a house with suitable rooftop space for solar installation.</w:t>
      </w:r>
    </w:p>
    <w:p w14:paraId="3B2C7383"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Must have a valid electricity connection in the applicant’s name.</w:t>
      </w:r>
    </w:p>
    <w:p w14:paraId="335842CF"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Subsidy is generally available once per household.</w:t>
      </w:r>
    </w:p>
    <w:p w14:paraId="5C07BDFD" w14:textId="77777777" w:rsidR="00D8392D" w:rsidRPr="00C76159" w:rsidRDefault="00D8392D" w:rsidP="00C76159">
      <w:pPr>
        <w:pStyle w:val="NoSpacing"/>
        <w:rPr>
          <w:rFonts w:ascii="Arial" w:hAnsi="Arial" w:cs="Arial"/>
          <w:sz w:val="19"/>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p>
    <w:p w14:paraId="301074FE" w14:textId="77777777" w:rsidR="00C76159" w:rsidRPr="00C76159" w:rsidRDefault="00C76159" w:rsidP="00C76159">
      <w:pPr>
        <w:pStyle w:val="NoSpacing"/>
        <w:numPr>
          <w:ilvl w:val="0"/>
          <w:numId w:val="16"/>
        </w:numPr>
        <w:rPr>
          <w:rFonts w:ascii="Arial" w:hAnsi="Arial" w:cs="Arial"/>
          <w:szCs w:val="19"/>
          <w:lang w:bidi="ar-SA"/>
        </w:rPr>
      </w:pPr>
      <w:r>
        <w:rPr>
          <w:lang w:bidi="ar-SA"/>
        </w:rPr>
        <w:t xml:space="preserve">   </w:t>
      </w:r>
      <w:r w:rsidR="00D8392D" w:rsidRPr="00C76159">
        <w:rPr>
          <w:rFonts w:ascii="Arial" w:hAnsi="Arial" w:cs="Arial"/>
          <w:b/>
          <w:lang w:bidi="ar-SA"/>
        </w:rPr>
        <w:t>Project Cost / Financial Assistance</w:t>
      </w:r>
      <w:r w:rsidR="00D8392D" w:rsidRPr="00C76159">
        <w:rPr>
          <w:rFonts w:ascii="Arial" w:hAnsi="Arial" w:cs="Arial"/>
          <w:lang w:bidi="ar-SA"/>
        </w:rPr>
        <w:t>:</w:t>
      </w:r>
    </w:p>
    <w:p w14:paraId="02650533" w14:textId="77777777" w:rsidR="00D8392D" w:rsidRPr="00C76159" w:rsidRDefault="00C76159" w:rsidP="00C76159">
      <w:pPr>
        <w:pStyle w:val="NoSpacing"/>
        <w:rPr>
          <w:rFonts w:ascii="Arial" w:hAnsi="Arial" w:cs="Arial"/>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 Indicative project cost depends on installed capacity:</w:t>
      </w:r>
    </w:p>
    <w:p w14:paraId="78852F98"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1 kW system – Approx. ₹65,000–₹75,000</w:t>
      </w:r>
    </w:p>
    <w:p w14:paraId="287FD1A9"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2 kW system – Approx. ₹1.10 lakh–₹1.50 lakh</w:t>
      </w:r>
    </w:p>
    <w:p w14:paraId="4A9AF91D"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3 kW system – Approx. ₹1.50 lakh–₹2.00 lakh</w:t>
      </w:r>
    </w:p>
    <w:p w14:paraId="3653BAA2" w14:textId="77777777" w:rsidR="00D8392D" w:rsidRPr="00C76159" w:rsidRDefault="00D8392D" w:rsidP="00C76159">
      <w:pPr>
        <w:pStyle w:val="NoSpacing"/>
        <w:rPr>
          <w:rFonts w:ascii="Arial" w:hAnsi="Arial" w:cs="Arial"/>
          <w:b/>
          <w:szCs w:val="19"/>
          <w:lang w:bidi="ar-SA"/>
        </w:rPr>
      </w:pPr>
      <w:r w:rsidRPr="00C76159">
        <w:rPr>
          <w:rFonts w:ascii="Arial" w:hAnsi="Arial" w:cs="Arial"/>
          <w:lang w:bidi="ar-SA"/>
        </w:rPr>
        <w:t xml:space="preserve">                </w:t>
      </w:r>
      <w:r w:rsidRPr="00C76159">
        <w:rPr>
          <w:rFonts w:ascii="Arial" w:hAnsi="Arial" w:cs="Arial"/>
          <w:b/>
          <w:lang w:bidi="ar-SA"/>
        </w:rPr>
        <w:t>Central Financial Assistance (Subsidy):</w:t>
      </w:r>
    </w:p>
    <w:p w14:paraId="452B9E4F" w14:textId="77777777" w:rsidR="00D8392D" w:rsidRPr="00C76159" w:rsidRDefault="00D8392D" w:rsidP="00C76159">
      <w:pPr>
        <w:pStyle w:val="NoSpacing"/>
        <w:rPr>
          <w:rFonts w:ascii="Arial" w:hAnsi="Arial" w:cs="Arial"/>
          <w:lang w:bidi="ar-SA"/>
        </w:rPr>
      </w:pPr>
      <w:r w:rsidRPr="00C76159">
        <w:rPr>
          <w:rFonts w:ascii="Arial" w:hAnsi="Arial" w:cs="Arial"/>
          <w:szCs w:val="19"/>
          <w:lang w:bidi="ar-SA"/>
        </w:rPr>
        <w:t xml:space="preserve">    </w:t>
      </w:r>
      <w:r w:rsidR="00675A0A" w:rsidRPr="00C76159">
        <w:rPr>
          <w:rFonts w:ascii="Arial" w:hAnsi="Arial" w:cs="Arial"/>
          <w:szCs w:val="19"/>
          <w:lang w:bidi="ar-SA"/>
        </w:rPr>
        <w:t xml:space="preserve">  </w:t>
      </w:r>
      <w:r w:rsidR="00C76159" w:rsidRPr="00C76159">
        <w:rPr>
          <w:rFonts w:ascii="Arial" w:hAnsi="Arial" w:cs="Arial"/>
          <w:szCs w:val="19"/>
          <w:lang w:bidi="ar-SA"/>
        </w:rPr>
        <w:t xml:space="preserve">      </w:t>
      </w:r>
      <w:r w:rsidR="00C76159">
        <w:rPr>
          <w:rFonts w:ascii="Arial" w:hAnsi="Arial" w:cs="Arial"/>
          <w:szCs w:val="19"/>
          <w:lang w:bidi="ar-SA"/>
        </w:rPr>
        <w:t xml:space="preserve"> </w:t>
      </w:r>
      <w:r w:rsidR="00675A0A" w:rsidRPr="00C76159">
        <w:rPr>
          <w:rFonts w:ascii="Arial" w:hAnsi="Arial" w:cs="Arial"/>
          <w:szCs w:val="19"/>
          <w:lang w:bidi="ar-SA"/>
        </w:rPr>
        <w:t xml:space="preserve"> </w:t>
      </w:r>
      <w:r w:rsidRPr="00C76159">
        <w:rPr>
          <w:rFonts w:ascii="Arial" w:hAnsi="Arial" w:cs="Arial"/>
          <w:szCs w:val="19"/>
          <w:lang w:bidi="ar-SA"/>
        </w:rPr>
        <w:t xml:space="preserve"> </w:t>
      </w:r>
      <w:r w:rsidRPr="00C76159">
        <w:rPr>
          <w:rFonts w:ascii="Arial" w:hAnsi="Arial" w:cs="Arial"/>
          <w:lang w:bidi="ar-SA"/>
        </w:rPr>
        <w:t>₹30,000 per kW up to 2 kW</w:t>
      </w:r>
    </w:p>
    <w:p w14:paraId="35652526" w14:textId="77777777"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₹18,000 per kW for additional capacity up to 3 kW</w:t>
      </w:r>
    </w:p>
    <w:p w14:paraId="044F0497" w14:textId="77777777" w:rsidR="00D8392D"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Maximum subsidy: ₹78,000 per household. </w:t>
      </w:r>
    </w:p>
    <w:p w14:paraId="666FC9E7" w14:textId="77777777" w:rsidR="00C76159" w:rsidRPr="00C76159" w:rsidRDefault="00C76159" w:rsidP="00C76159">
      <w:pPr>
        <w:pStyle w:val="NoSpacing"/>
        <w:rPr>
          <w:rFonts w:ascii="Arial" w:hAnsi="Arial" w:cs="Arial"/>
          <w:lang w:bidi="ar-SA"/>
        </w:rPr>
      </w:pPr>
    </w:p>
    <w:p w14:paraId="69A193D5" w14:textId="77777777" w:rsidR="00D8392D" w:rsidRPr="00C76159" w:rsidRDefault="00C76159" w:rsidP="00C76159">
      <w:pPr>
        <w:pStyle w:val="NoSpacing"/>
        <w:rPr>
          <w:rFonts w:ascii="Arial" w:hAnsi="Arial" w:cs="Arial"/>
          <w:b/>
          <w:lang w:bidi="ar-SA"/>
        </w:rPr>
      </w:pPr>
      <w:r w:rsidRPr="00C76159">
        <w:rPr>
          <w:b/>
          <w:lang w:bidi="ar-SA"/>
        </w:rPr>
        <w:t xml:space="preserve">  </w:t>
      </w:r>
      <w:r>
        <w:rPr>
          <w:b/>
          <w:lang w:bidi="ar-SA"/>
        </w:rPr>
        <w:t xml:space="preserve">  </w:t>
      </w:r>
      <w:r w:rsidRPr="00C76159">
        <w:rPr>
          <w:b/>
          <w:lang w:bidi="ar-SA"/>
        </w:rPr>
        <w:t xml:space="preserve"> </w:t>
      </w:r>
      <w:r w:rsidR="00D8392D" w:rsidRPr="00C76159">
        <w:rPr>
          <w:b/>
          <w:lang w:bidi="ar-SA"/>
        </w:rPr>
        <w:t xml:space="preserve">  </w:t>
      </w:r>
      <w:r w:rsidR="00D8392D" w:rsidRPr="00C76159">
        <w:rPr>
          <w:rFonts w:ascii="Arial" w:hAnsi="Arial" w:cs="Arial"/>
          <w:b/>
          <w:lang w:bidi="ar-SA"/>
        </w:rPr>
        <w:t>5</w:t>
      </w:r>
      <w:r w:rsidR="00D8392D" w:rsidRPr="00C76159">
        <w:rPr>
          <w:b/>
          <w:lang w:bidi="ar-SA"/>
        </w:rPr>
        <w:t xml:space="preserve">. </w:t>
      </w:r>
      <w:r w:rsidR="00675A0A" w:rsidRPr="00C76159">
        <w:rPr>
          <w:b/>
          <w:lang w:bidi="ar-SA"/>
        </w:rPr>
        <w:t xml:space="preserve"> </w:t>
      </w:r>
      <w:r w:rsidRPr="00C76159">
        <w:rPr>
          <w:b/>
          <w:lang w:bidi="ar-SA"/>
        </w:rPr>
        <w:t xml:space="preserve"> </w:t>
      </w:r>
      <w:r w:rsidR="00675A0A" w:rsidRPr="00C76159">
        <w:rPr>
          <w:b/>
          <w:lang w:bidi="ar-SA"/>
        </w:rPr>
        <w:t xml:space="preserve">  </w:t>
      </w:r>
      <w:r>
        <w:rPr>
          <w:b/>
          <w:lang w:bidi="ar-SA"/>
        </w:rPr>
        <w:t xml:space="preserve">  </w:t>
      </w:r>
      <w:r w:rsidR="00D8392D" w:rsidRPr="00C76159">
        <w:rPr>
          <w:rFonts w:ascii="Arial" w:hAnsi="Arial" w:cs="Arial"/>
          <w:b/>
          <w:lang w:bidi="ar-SA"/>
        </w:rPr>
        <w:t>Rate of Interest:</w:t>
      </w:r>
    </w:p>
    <w:p w14:paraId="76B14850"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Banks provide collateral-free loans for eligible projects.</w:t>
      </w:r>
    </w:p>
    <w:p w14:paraId="0A302186" w14:textId="77777777" w:rsidR="00675A0A"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Interest rate is generally around 7% (approx.), subject to bank guidelines and prevailing </w:t>
      </w:r>
      <w:r w:rsidRPr="00C76159">
        <w:rPr>
          <w:rFonts w:ascii="Arial" w:hAnsi="Arial" w:cs="Arial"/>
          <w:lang w:bidi="ar-SA"/>
        </w:rPr>
        <w:t xml:space="preserve">  </w:t>
      </w:r>
    </w:p>
    <w:p w14:paraId="7382B9EA"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lending rates.</w:t>
      </w:r>
    </w:p>
    <w:p w14:paraId="79233499" w14:textId="77777777" w:rsidR="00675A0A"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Actual rate may vary from bank to bank. </w:t>
      </w:r>
    </w:p>
    <w:p w14:paraId="56A5D5AE" w14:textId="77777777" w:rsidR="00C76159" w:rsidRPr="00C76159" w:rsidRDefault="00C76159" w:rsidP="00C76159">
      <w:pPr>
        <w:pStyle w:val="NoSpacing"/>
        <w:rPr>
          <w:rFonts w:ascii="Arial" w:hAnsi="Arial" w:cs="Arial"/>
          <w:lang w:bidi="ar-SA"/>
        </w:rPr>
      </w:pPr>
    </w:p>
    <w:p w14:paraId="3303570B" w14:textId="77777777" w:rsidR="00C76159" w:rsidRPr="00C76159" w:rsidRDefault="004B182D" w:rsidP="00C76159">
      <w:pPr>
        <w:pStyle w:val="NoSpacing"/>
        <w:rPr>
          <w:rFonts w:ascii="Arial" w:hAnsi="Arial" w:cs="Arial"/>
          <w:b/>
          <w:lang w:bidi="ar-SA"/>
        </w:rPr>
      </w:pPr>
      <w:r>
        <w:rPr>
          <w:b/>
          <w:lang w:bidi="ar-SA"/>
        </w:rPr>
        <w:t xml:space="preserve">      </w:t>
      </w:r>
      <w:r w:rsidR="00C76159" w:rsidRPr="00C76159">
        <w:rPr>
          <w:b/>
          <w:lang w:bidi="ar-SA"/>
        </w:rPr>
        <w:t xml:space="preserve">6         </w:t>
      </w:r>
      <w:r w:rsidR="00D8392D" w:rsidRPr="00C76159">
        <w:rPr>
          <w:rFonts w:ascii="Arial" w:hAnsi="Arial" w:cs="Arial"/>
          <w:b/>
          <w:lang w:bidi="ar-SA"/>
        </w:rPr>
        <w:t>Security / Collateral:</w:t>
      </w:r>
    </w:p>
    <w:p w14:paraId="222F0AE1" w14:textId="77777777" w:rsidR="00C76159" w:rsidRPr="00C76159" w:rsidRDefault="00C76159"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Pr>
          <w:rFonts w:ascii="Arial" w:hAnsi="Arial" w:cs="Arial"/>
          <w:lang w:bidi="ar-SA"/>
        </w:rPr>
        <w:t xml:space="preserve">          </w:t>
      </w:r>
      <w:r w:rsidR="00D8392D" w:rsidRPr="00C76159">
        <w:rPr>
          <w:rFonts w:ascii="Arial" w:hAnsi="Arial" w:cs="Arial"/>
          <w:lang w:bidi="ar-SA"/>
        </w:rPr>
        <w:t>Loans up to prescribed limits are generally collateral-free</w:t>
      </w:r>
      <w:r w:rsidRPr="00C76159">
        <w:rPr>
          <w:rFonts w:ascii="Arial" w:hAnsi="Arial" w:cs="Arial"/>
          <w:lang w:bidi="ar-SA"/>
        </w:rPr>
        <w:t xml:space="preserve">  </w:t>
      </w:r>
    </w:p>
    <w:p w14:paraId="01C110F7" w14:textId="77777777" w:rsidR="00C76159" w:rsidRPr="00C76159" w:rsidRDefault="00C76159" w:rsidP="00C76159">
      <w:pPr>
        <w:pStyle w:val="NoSpacing"/>
        <w:rPr>
          <w:rFonts w:ascii="Arial" w:hAnsi="Arial" w:cs="Arial"/>
          <w:lang w:bidi="ar-SA"/>
        </w:rPr>
      </w:pPr>
      <w:r w:rsidRPr="00C76159">
        <w:rPr>
          <w:rFonts w:ascii="Arial" w:hAnsi="Arial" w:cs="Arial"/>
          <w:lang w:bidi="ar-SA"/>
        </w:rPr>
        <w:t xml:space="preserve">    </w:t>
      </w:r>
      <w:r>
        <w:rPr>
          <w:rFonts w:ascii="Arial" w:hAnsi="Arial" w:cs="Arial"/>
          <w:lang w:bidi="ar-SA"/>
        </w:rPr>
        <w:t xml:space="preserve">          </w:t>
      </w:r>
      <w:r w:rsidR="00D8392D" w:rsidRPr="00C76159">
        <w:rPr>
          <w:rFonts w:ascii="Arial" w:hAnsi="Arial" w:cs="Arial"/>
          <w:lang w:bidi="ar-SA"/>
        </w:rPr>
        <w:t>Security norms shall be as per financing bank’s policy.</w:t>
      </w:r>
      <w:r w:rsidRPr="00C76159">
        <w:rPr>
          <w:rFonts w:ascii="Arial" w:hAnsi="Arial" w:cs="Arial"/>
          <w:lang w:bidi="ar-SA"/>
        </w:rPr>
        <w:t xml:space="preserve"> </w:t>
      </w:r>
    </w:p>
    <w:p w14:paraId="66B4822F" w14:textId="77777777" w:rsidR="00D8392D" w:rsidRDefault="00C76159" w:rsidP="00C76159">
      <w:pPr>
        <w:pStyle w:val="NoSpacing"/>
        <w:rPr>
          <w:lang w:bidi="ar-SA"/>
        </w:rPr>
      </w:pPr>
      <w:r w:rsidRPr="00C76159">
        <w:rPr>
          <w:rFonts w:ascii="Arial" w:hAnsi="Arial" w:cs="Arial"/>
          <w:lang w:bidi="ar-SA"/>
        </w:rPr>
        <w:t xml:space="preserve">   </w:t>
      </w:r>
      <w:r>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Solar assets financed may be hypothecated to the bank</w:t>
      </w:r>
      <w:r w:rsidR="00D8392D" w:rsidRPr="00D8392D">
        <w:rPr>
          <w:lang w:bidi="ar-SA"/>
        </w:rPr>
        <w:t>. </w:t>
      </w:r>
    </w:p>
    <w:p w14:paraId="35F33698" w14:textId="77777777" w:rsidR="00C76159" w:rsidRPr="00D8392D" w:rsidRDefault="00C76159" w:rsidP="00C76159">
      <w:pPr>
        <w:pStyle w:val="NoSpacing"/>
        <w:rPr>
          <w:lang w:bidi="ar-SA"/>
        </w:rPr>
      </w:pPr>
    </w:p>
    <w:p w14:paraId="4E8236D1" w14:textId="77777777" w:rsidR="00D8392D" w:rsidRPr="00C76159" w:rsidRDefault="00C76159" w:rsidP="00C76159">
      <w:pPr>
        <w:pStyle w:val="NoSpacing"/>
        <w:rPr>
          <w:rFonts w:ascii="Arial" w:hAnsi="Arial" w:cs="Arial"/>
          <w:b/>
          <w:lang w:bidi="ar-SA"/>
        </w:rPr>
      </w:pPr>
      <w:r w:rsidRPr="00C76159">
        <w:rPr>
          <w:rFonts w:ascii="Arial" w:hAnsi="Arial" w:cs="Arial"/>
          <w:lang w:bidi="ar-SA"/>
        </w:rPr>
        <w:t xml:space="preserve">    </w:t>
      </w:r>
      <w:r w:rsidR="00675A0A" w:rsidRPr="00C76159">
        <w:rPr>
          <w:rFonts w:ascii="Arial" w:hAnsi="Arial" w:cs="Arial"/>
          <w:lang w:bidi="ar-SA"/>
        </w:rPr>
        <w:t xml:space="preserve"> </w:t>
      </w:r>
      <w:r w:rsidR="00675A0A" w:rsidRPr="00C76159">
        <w:rPr>
          <w:rFonts w:ascii="Arial" w:hAnsi="Arial" w:cs="Arial"/>
          <w:b/>
          <w:lang w:bidi="ar-SA"/>
        </w:rPr>
        <w:t>7</w:t>
      </w:r>
      <w:r w:rsidR="00D8392D" w:rsidRPr="00C76159">
        <w:rPr>
          <w:rFonts w:ascii="Arial" w:hAnsi="Arial" w:cs="Arial"/>
          <w:b/>
          <w:lang w:bidi="ar-SA"/>
        </w:rPr>
        <w:t>.</w:t>
      </w:r>
      <w:r w:rsidR="00D8392D" w:rsidRPr="00C76159">
        <w:rPr>
          <w:b/>
          <w:lang w:bidi="ar-SA"/>
        </w:rPr>
        <w:t xml:space="preserve"> </w:t>
      </w:r>
      <w:r w:rsidR="00675A0A" w:rsidRPr="00C76159">
        <w:rPr>
          <w:b/>
          <w:lang w:bidi="ar-SA"/>
        </w:rPr>
        <w:t xml:space="preserve">  </w:t>
      </w:r>
      <w:r w:rsidRPr="00C76159">
        <w:rPr>
          <w:b/>
          <w:lang w:bidi="ar-SA"/>
        </w:rPr>
        <w:t xml:space="preserve">   </w:t>
      </w:r>
      <w:r w:rsidR="00D8392D" w:rsidRPr="00C76159">
        <w:rPr>
          <w:rFonts w:ascii="Arial" w:hAnsi="Arial" w:cs="Arial"/>
          <w:b/>
          <w:lang w:bidi="ar-SA"/>
        </w:rPr>
        <w:t>Other Features / Benefits:</w:t>
      </w:r>
    </w:p>
    <w:p w14:paraId="747DC258"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Direct subsidy transfer to beneficiary’s bank / loan account.</w:t>
      </w:r>
    </w:p>
    <w:p w14:paraId="1795A2AE"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00D8392D" w:rsidRPr="00C76159">
        <w:rPr>
          <w:rFonts w:ascii="Arial" w:hAnsi="Arial" w:cs="Arial"/>
          <w:lang w:bidi="ar-SA"/>
        </w:rPr>
        <w:t>Net metering facility allows adjustment of excess electricity generated.</w:t>
      </w:r>
    </w:p>
    <w:p w14:paraId="628EB8A9"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Significant reduction in monthly electricity expenditure.</w:t>
      </w:r>
    </w:p>
    <w:p w14:paraId="184F283A"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Promotes clean, renewable and sustainable energy use.</w:t>
      </w:r>
    </w:p>
    <w:p w14:paraId="2FC70413" w14:textId="77777777"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Encourages self-reliance in household energy consumption.</w:t>
      </w:r>
    </w:p>
    <w:p w14:paraId="00F41FED" w14:textId="77777777" w:rsidR="00D8392D" w:rsidRPr="00C76159" w:rsidRDefault="00675A0A" w:rsidP="00C76159">
      <w:pPr>
        <w:pStyle w:val="NoSpacing"/>
        <w:rPr>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Online application through official portal for transparent implementation</w:t>
      </w:r>
      <w:r w:rsidR="00D8392D" w:rsidRPr="00D8392D">
        <w:rPr>
          <w:lang w:bidi="ar-SA"/>
        </w:rPr>
        <w:t>.</w:t>
      </w:r>
    </w:p>
    <w:sectPr w:rsidR="00D8392D" w:rsidRPr="00C76159" w:rsidSect="00AC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002"/>
    <w:multiLevelType w:val="multilevel"/>
    <w:tmpl w:val="0A2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C6036"/>
    <w:multiLevelType w:val="multilevel"/>
    <w:tmpl w:val="7392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93329"/>
    <w:multiLevelType w:val="multilevel"/>
    <w:tmpl w:val="EDAC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6655F"/>
    <w:multiLevelType w:val="multilevel"/>
    <w:tmpl w:val="7A3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B19D2"/>
    <w:multiLevelType w:val="multilevel"/>
    <w:tmpl w:val="8F0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9726D"/>
    <w:multiLevelType w:val="hybridMultilevel"/>
    <w:tmpl w:val="B9A457DC"/>
    <w:lvl w:ilvl="0" w:tplc="234A3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B0786"/>
    <w:multiLevelType w:val="hybridMultilevel"/>
    <w:tmpl w:val="B54A8A7A"/>
    <w:lvl w:ilvl="0" w:tplc="EEA4C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325F5"/>
    <w:multiLevelType w:val="multilevel"/>
    <w:tmpl w:val="A8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95E11"/>
    <w:multiLevelType w:val="multilevel"/>
    <w:tmpl w:val="1D6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EA549B"/>
    <w:multiLevelType w:val="hybridMultilevel"/>
    <w:tmpl w:val="87A64ED0"/>
    <w:lvl w:ilvl="0" w:tplc="A658FA0E">
      <w:start w:val="4"/>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F50D3"/>
    <w:multiLevelType w:val="multilevel"/>
    <w:tmpl w:val="07A2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9A0CD4"/>
    <w:multiLevelType w:val="multilevel"/>
    <w:tmpl w:val="AF24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BD2FE6"/>
    <w:multiLevelType w:val="hybridMultilevel"/>
    <w:tmpl w:val="CBEC9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53EF0"/>
    <w:multiLevelType w:val="multilevel"/>
    <w:tmpl w:val="655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91D3B"/>
    <w:multiLevelType w:val="multilevel"/>
    <w:tmpl w:val="4F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575946"/>
    <w:multiLevelType w:val="hybridMultilevel"/>
    <w:tmpl w:val="29D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D18EC"/>
    <w:multiLevelType w:val="multilevel"/>
    <w:tmpl w:val="A01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A24C5"/>
    <w:multiLevelType w:val="multilevel"/>
    <w:tmpl w:val="A9C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1C6B92"/>
    <w:multiLevelType w:val="multilevel"/>
    <w:tmpl w:val="3D44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6F17E7"/>
    <w:multiLevelType w:val="multilevel"/>
    <w:tmpl w:val="37D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716165">
    <w:abstractNumId w:val="0"/>
  </w:num>
  <w:num w:numId="2" w16cid:durableId="1080060998">
    <w:abstractNumId w:val="11"/>
  </w:num>
  <w:num w:numId="3" w16cid:durableId="578486458">
    <w:abstractNumId w:val="18"/>
  </w:num>
  <w:num w:numId="4" w16cid:durableId="1945989962">
    <w:abstractNumId w:val="1"/>
  </w:num>
  <w:num w:numId="5" w16cid:durableId="2133817063">
    <w:abstractNumId w:val="17"/>
  </w:num>
  <w:num w:numId="6" w16cid:durableId="14767471">
    <w:abstractNumId w:val="14"/>
  </w:num>
  <w:num w:numId="7" w16cid:durableId="531849137">
    <w:abstractNumId w:val="2"/>
  </w:num>
  <w:num w:numId="8" w16cid:durableId="809592094">
    <w:abstractNumId w:val="13"/>
  </w:num>
  <w:num w:numId="9" w16cid:durableId="624390244">
    <w:abstractNumId w:val="19"/>
  </w:num>
  <w:num w:numId="10" w16cid:durableId="1089154923">
    <w:abstractNumId w:val="7"/>
  </w:num>
  <w:num w:numId="11" w16cid:durableId="91970722">
    <w:abstractNumId w:val="16"/>
  </w:num>
  <w:num w:numId="12" w16cid:durableId="696585887">
    <w:abstractNumId w:val="10"/>
  </w:num>
  <w:num w:numId="13" w16cid:durableId="2000183785">
    <w:abstractNumId w:val="8"/>
  </w:num>
  <w:num w:numId="14" w16cid:durableId="1542551110">
    <w:abstractNumId w:val="3"/>
  </w:num>
  <w:num w:numId="15" w16cid:durableId="2007200235">
    <w:abstractNumId w:val="4"/>
  </w:num>
  <w:num w:numId="16" w16cid:durableId="894924201">
    <w:abstractNumId w:val="5"/>
  </w:num>
  <w:num w:numId="17" w16cid:durableId="1751999946">
    <w:abstractNumId w:val="9"/>
  </w:num>
  <w:num w:numId="18" w16cid:durableId="402143550">
    <w:abstractNumId w:val="12"/>
  </w:num>
  <w:num w:numId="19" w16cid:durableId="1954286063">
    <w:abstractNumId w:val="6"/>
  </w:num>
  <w:num w:numId="20" w16cid:durableId="453712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2D"/>
    <w:rsid w:val="003315F9"/>
    <w:rsid w:val="00365677"/>
    <w:rsid w:val="004B182D"/>
    <w:rsid w:val="00605172"/>
    <w:rsid w:val="00675A0A"/>
    <w:rsid w:val="008376ED"/>
    <w:rsid w:val="00843EA8"/>
    <w:rsid w:val="008B7061"/>
    <w:rsid w:val="00AC5BAA"/>
    <w:rsid w:val="00B74CBA"/>
    <w:rsid w:val="00C76159"/>
    <w:rsid w:val="00CC61E1"/>
    <w:rsid w:val="00D8392D"/>
    <w:rsid w:val="00E57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10C"/>
  <w15:docId w15:val="{BE838707-7CBF-4F4B-9C09-C89317E3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72"/>
  </w:style>
  <w:style w:type="paragraph" w:styleId="Heading1">
    <w:name w:val="heading 1"/>
    <w:basedOn w:val="Normal"/>
    <w:next w:val="Normal"/>
    <w:link w:val="Heading1Char"/>
    <w:uiPriority w:val="9"/>
    <w:qFormat/>
    <w:rsid w:val="006051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51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51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5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517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51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172"/>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051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5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51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51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051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051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051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0517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0517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5172"/>
    <w:rPr>
      <w:b/>
      <w:bCs/>
      <w:color w:val="4F81BD" w:themeColor="accent1"/>
      <w:sz w:val="18"/>
      <w:szCs w:val="18"/>
    </w:rPr>
  </w:style>
  <w:style w:type="paragraph" w:styleId="Title">
    <w:name w:val="Title"/>
    <w:basedOn w:val="Normal"/>
    <w:next w:val="Normal"/>
    <w:link w:val="TitleChar"/>
    <w:uiPriority w:val="10"/>
    <w:qFormat/>
    <w:rsid w:val="006051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17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051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517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05172"/>
    <w:rPr>
      <w:b/>
      <w:bCs/>
    </w:rPr>
  </w:style>
  <w:style w:type="character" w:styleId="Emphasis">
    <w:name w:val="Emphasis"/>
    <w:basedOn w:val="DefaultParagraphFont"/>
    <w:uiPriority w:val="20"/>
    <w:qFormat/>
    <w:rsid w:val="00605172"/>
    <w:rPr>
      <w:i/>
      <w:iCs/>
    </w:rPr>
  </w:style>
  <w:style w:type="paragraph" w:styleId="NoSpacing">
    <w:name w:val="No Spacing"/>
    <w:uiPriority w:val="1"/>
    <w:qFormat/>
    <w:rsid w:val="00605172"/>
  </w:style>
  <w:style w:type="paragraph" w:styleId="ListParagraph">
    <w:name w:val="List Paragraph"/>
    <w:basedOn w:val="Normal"/>
    <w:uiPriority w:val="34"/>
    <w:qFormat/>
    <w:rsid w:val="00605172"/>
    <w:pPr>
      <w:ind w:left="720"/>
      <w:contextualSpacing/>
    </w:pPr>
  </w:style>
  <w:style w:type="paragraph" w:styleId="Quote">
    <w:name w:val="Quote"/>
    <w:basedOn w:val="Normal"/>
    <w:next w:val="Normal"/>
    <w:link w:val="QuoteChar"/>
    <w:uiPriority w:val="29"/>
    <w:qFormat/>
    <w:rsid w:val="00605172"/>
    <w:rPr>
      <w:i/>
      <w:iCs/>
      <w:color w:val="000000" w:themeColor="text1"/>
    </w:rPr>
  </w:style>
  <w:style w:type="character" w:customStyle="1" w:styleId="QuoteChar">
    <w:name w:val="Quote Char"/>
    <w:basedOn w:val="DefaultParagraphFont"/>
    <w:link w:val="Quote"/>
    <w:uiPriority w:val="29"/>
    <w:rsid w:val="00605172"/>
    <w:rPr>
      <w:i/>
      <w:iCs/>
      <w:color w:val="000000" w:themeColor="text1"/>
    </w:rPr>
  </w:style>
  <w:style w:type="paragraph" w:styleId="IntenseQuote">
    <w:name w:val="Intense Quote"/>
    <w:basedOn w:val="Normal"/>
    <w:next w:val="Normal"/>
    <w:link w:val="IntenseQuoteChar"/>
    <w:uiPriority w:val="30"/>
    <w:qFormat/>
    <w:rsid w:val="006051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5172"/>
    <w:rPr>
      <w:b/>
      <w:bCs/>
      <w:i/>
      <w:iCs/>
      <w:color w:val="4F81BD" w:themeColor="accent1"/>
    </w:rPr>
  </w:style>
  <w:style w:type="character" w:styleId="SubtleEmphasis">
    <w:name w:val="Subtle Emphasis"/>
    <w:basedOn w:val="DefaultParagraphFont"/>
    <w:uiPriority w:val="19"/>
    <w:qFormat/>
    <w:rsid w:val="00605172"/>
    <w:rPr>
      <w:i/>
      <w:iCs/>
      <w:color w:val="808080" w:themeColor="text1" w:themeTint="7F"/>
    </w:rPr>
  </w:style>
  <w:style w:type="character" w:styleId="IntenseEmphasis">
    <w:name w:val="Intense Emphasis"/>
    <w:basedOn w:val="DefaultParagraphFont"/>
    <w:uiPriority w:val="21"/>
    <w:qFormat/>
    <w:rsid w:val="00605172"/>
    <w:rPr>
      <w:b/>
      <w:bCs/>
      <w:i/>
      <w:iCs/>
      <w:color w:val="4F81BD" w:themeColor="accent1"/>
    </w:rPr>
  </w:style>
  <w:style w:type="character" w:styleId="SubtleReference">
    <w:name w:val="Subtle Reference"/>
    <w:basedOn w:val="DefaultParagraphFont"/>
    <w:uiPriority w:val="31"/>
    <w:qFormat/>
    <w:rsid w:val="00605172"/>
    <w:rPr>
      <w:smallCaps/>
      <w:color w:val="C0504D" w:themeColor="accent2"/>
      <w:u w:val="single"/>
    </w:rPr>
  </w:style>
  <w:style w:type="character" w:styleId="IntenseReference">
    <w:name w:val="Intense Reference"/>
    <w:basedOn w:val="DefaultParagraphFont"/>
    <w:uiPriority w:val="32"/>
    <w:qFormat/>
    <w:rsid w:val="00605172"/>
    <w:rPr>
      <w:b/>
      <w:bCs/>
      <w:smallCaps/>
      <w:color w:val="C0504D" w:themeColor="accent2"/>
      <w:spacing w:val="5"/>
      <w:u w:val="single"/>
    </w:rPr>
  </w:style>
  <w:style w:type="character" w:styleId="BookTitle">
    <w:name w:val="Book Title"/>
    <w:basedOn w:val="DefaultParagraphFont"/>
    <w:uiPriority w:val="33"/>
    <w:qFormat/>
    <w:rsid w:val="00605172"/>
    <w:rPr>
      <w:b/>
      <w:bCs/>
      <w:smallCaps/>
      <w:spacing w:val="5"/>
    </w:rPr>
  </w:style>
  <w:style w:type="paragraph" w:styleId="TOCHeading">
    <w:name w:val="TOC Heading"/>
    <w:basedOn w:val="Heading1"/>
    <w:next w:val="Normal"/>
    <w:uiPriority w:val="39"/>
    <w:semiHidden/>
    <w:unhideWhenUsed/>
    <w:qFormat/>
    <w:rsid w:val="00605172"/>
    <w:pPr>
      <w:outlineLvl w:val="9"/>
    </w:pPr>
  </w:style>
  <w:style w:type="paragraph" w:styleId="NormalWeb">
    <w:name w:val="Normal (Web)"/>
    <w:basedOn w:val="Normal"/>
    <w:uiPriority w:val="99"/>
    <w:semiHidden/>
    <w:unhideWhenUsed/>
    <w:rsid w:val="00D8392D"/>
    <w:pPr>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129825">
      <w:bodyDiv w:val="1"/>
      <w:marLeft w:val="0"/>
      <w:marRight w:val="0"/>
      <w:marTop w:val="0"/>
      <w:marBottom w:val="0"/>
      <w:divBdr>
        <w:top w:val="none" w:sz="0" w:space="0" w:color="auto"/>
        <w:left w:val="none" w:sz="0" w:space="0" w:color="auto"/>
        <w:bottom w:val="none" w:sz="0" w:space="0" w:color="auto"/>
        <w:right w:val="none" w:sz="0" w:space="0" w:color="auto"/>
      </w:divBdr>
    </w:div>
    <w:div w:id="21405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Adarsh Shrivastva</cp:lastModifiedBy>
  <cp:revision>2</cp:revision>
  <dcterms:created xsi:type="dcterms:W3CDTF">2026-04-30T11:57:00Z</dcterms:created>
  <dcterms:modified xsi:type="dcterms:W3CDTF">2026-04-30T11:57:00Z</dcterms:modified>
</cp:coreProperties>
</file>